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CB" w:rsidRPr="00DE15A5" w:rsidRDefault="001D7A75" w:rsidP="00514CCB">
      <w:pPr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ALLEGATO </w:t>
      </w:r>
      <w:r w:rsidR="00E23243">
        <w:rPr>
          <w:rFonts w:eastAsia="Calibri" w:cstheme="minorHAnsi"/>
          <w:b/>
        </w:rPr>
        <w:t>C</w:t>
      </w:r>
      <w:r>
        <w:rPr>
          <w:rFonts w:eastAsia="Calibri" w:cstheme="minorHAnsi"/>
          <w:b/>
        </w:rPr>
        <w:t>/BES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02"/>
        <w:gridCol w:w="1563"/>
        <w:gridCol w:w="1525"/>
        <w:gridCol w:w="1399"/>
        <w:gridCol w:w="1217"/>
      </w:tblGrid>
      <w:tr w:rsidR="00DE15A5" w:rsidRPr="00DE15A5" w:rsidTr="00DE15A5">
        <w:trPr>
          <w:jc w:val="center"/>
        </w:trPr>
        <w:tc>
          <w:tcPr>
            <w:tcW w:w="1980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DE15A5">
              <w:rPr>
                <w:rFonts w:cstheme="minorHAnsi"/>
                <w:b/>
                <w:sz w:val="16"/>
                <w:szCs w:val="16"/>
              </w:rPr>
              <w:t>TITOLI</w:t>
            </w: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5A5">
              <w:rPr>
                <w:rFonts w:cstheme="minorHAnsi"/>
                <w:b/>
                <w:sz w:val="16"/>
                <w:szCs w:val="16"/>
              </w:rPr>
              <w:t>CRITERI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5A5">
              <w:rPr>
                <w:rFonts w:cstheme="minorHAnsi"/>
                <w:b/>
                <w:sz w:val="16"/>
                <w:szCs w:val="16"/>
              </w:rPr>
              <w:t>PUNTEGGIO</w:t>
            </w:r>
          </w:p>
          <w:p w:rsidR="00DE15A5" w:rsidRPr="00DE15A5" w:rsidRDefault="00DE15A5" w:rsidP="00DE15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5A5">
              <w:rPr>
                <w:rFonts w:cstheme="minorHAnsi"/>
                <w:b/>
                <w:sz w:val="16"/>
                <w:szCs w:val="16"/>
              </w:rPr>
              <w:t>VALUTAZIONE UNITARIA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E15A5">
              <w:rPr>
                <w:rFonts w:cstheme="minorHAnsi"/>
                <w:b/>
                <w:sz w:val="16"/>
                <w:szCs w:val="16"/>
              </w:rPr>
              <w:t>PUNTEGGIO MASSIMO ATTRIBUIBILE</w:t>
            </w:r>
          </w:p>
        </w:tc>
        <w:tc>
          <w:tcPr>
            <w:tcW w:w="1079" w:type="dxa"/>
          </w:tcPr>
          <w:p w:rsidR="00DE15A5" w:rsidRPr="00D737C0" w:rsidRDefault="00DE15A5" w:rsidP="00DE15A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737C0">
              <w:rPr>
                <w:rFonts w:cstheme="minorHAnsi"/>
                <w:b/>
                <w:sz w:val="16"/>
                <w:szCs w:val="16"/>
              </w:rPr>
              <w:t>PARTE RISERVATA ALL’INTERESSATO</w:t>
            </w:r>
          </w:p>
          <w:p w:rsidR="00DE15A5" w:rsidRPr="00D737C0" w:rsidRDefault="00DE15A5" w:rsidP="00DE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37C0">
              <w:rPr>
                <w:rFonts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079" w:type="dxa"/>
          </w:tcPr>
          <w:p w:rsidR="00DE15A5" w:rsidRPr="00D737C0" w:rsidRDefault="00DE15A5" w:rsidP="00DE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37C0">
              <w:rPr>
                <w:rFonts w:cstheme="minorHAnsi"/>
                <w:b/>
                <w:sz w:val="16"/>
                <w:szCs w:val="16"/>
              </w:rPr>
              <w:t>PARTE RISERVATA</w:t>
            </w:r>
          </w:p>
          <w:p w:rsidR="00DE15A5" w:rsidRPr="00D737C0" w:rsidRDefault="00DE15A5" w:rsidP="00DE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37C0">
              <w:rPr>
                <w:rFonts w:cstheme="minorHAnsi"/>
                <w:b/>
                <w:sz w:val="16"/>
                <w:szCs w:val="16"/>
              </w:rPr>
              <w:t>ALLA COMMISSIONE</w:t>
            </w: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Laurea specifica di vecchio ordinamento o specialistica</w:t>
            </w: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110 e lode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da 109 a 98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Fino a 97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Laurea   equipollente</w:t>
            </w: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110 e lode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da 109 a 98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Fino a 97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Seconda laurea</w:t>
            </w:r>
          </w:p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Titoli di studio Post-Laurea coerenti con la figura professionale per la quale si concorre</w:t>
            </w: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Dottorato di ricerca in discipline pertinenti il progetto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Master universitario di II livello di durata annuale corrispondente a 1500 ore e 60 CFU con esame individuale finale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Corso di specializzazione conseguito presso Università in Italia o all’estero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1,50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Master universitario di I livello/Corso di Perfezionamento durata annuale corrispondente a 1500 ore e 60 CFU con esame individuale finale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0,50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ESPERIENZE PROFESSIONALI</w:t>
            </w:r>
          </w:p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Interventi minimo di 20 ore</w:t>
            </w: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1D7A7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 xml:space="preserve">Esperienze Professionali </w:t>
            </w:r>
            <w:r w:rsidR="001D7A75">
              <w:rPr>
                <w:rFonts w:cstheme="minorHAnsi"/>
                <w:sz w:val="16"/>
                <w:szCs w:val="16"/>
              </w:rPr>
              <w:t>pregresse in incarichi simili all’interno di progetti regionali, nazionali e/o comunitari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1D7A7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1D7A7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1D7A7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 xml:space="preserve">Esperienze </w:t>
            </w:r>
            <w:r w:rsidR="001D7A75">
              <w:rPr>
                <w:rFonts w:cstheme="minorHAnsi"/>
                <w:sz w:val="16"/>
                <w:szCs w:val="16"/>
              </w:rPr>
              <w:t>nella realizzazione di interventi contro la dispersione scolastica ed il disagio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1D7A7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Esperienza pregressa di docenza in progetti regionali,</w:t>
            </w:r>
            <w:r w:rsidR="001D7A75">
              <w:rPr>
                <w:rFonts w:cstheme="minorHAnsi"/>
                <w:sz w:val="16"/>
                <w:szCs w:val="16"/>
              </w:rPr>
              <w:t xml:space="preserve"> </w:t>
            </w:r>
            <w:r w:rsidRPr="00DE15A5">
              <w:rPr>
                <w:rFonts w:cstheme="minorHAnsi"/>
                <w:sz w:val="16"/>
                <w:szCs w:val="16"/>
              </w:rPr>
              <w:t>nazionali e comunitari</w:t>
            </w: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ECDL</w:t>
            </w: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E15A5" w:rsidRPr="00DE15A5" w:rsidTr="00DE15A5">
        <w:trPr>
          <w:jc w:val="center"/>
        </w:trPr>
        <w:tc>
          <w:tcPr>
            <w:tcW w:w="1980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ECDL ADVANCED</w:t>
            </w:r>
          </w:p>
        </w:tc>
        <w:tc>
          <w:tcPr>
            <w:tcW w:w="2402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E15A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9" w:type="dxa"/>
          </w:tcPr>
          <w:p w:rsidR="00DE15A5" w:rsidRPr="00DE15A5" w:rsidRDefault="00DE15A5" w:rsidP="00DE15A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</w:tbl>
    <w:p w:rsidR="00DE15A5" w:rsidRPr="00D737C0" w:rsidRDefault="00DE15A5" w:rsidP="00DE15A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D737C0">
        <w:rPr>
          <w:rFonts w:eastAsia="Calibri" w:cstheme="minorHAnsi"/>
          <w:b/>
          <w:color w:val="000000"/>
          <w:sz w:val="20"/>
          <w:szCs w:val="20"/>
        </w:rPr>
        <w:t xml:space="preserve">                              DATA                                                               Firma  per esteso del candidato</w:t>
      </w:r>
    </w:p>
    <w:p w:rsidR="00DE15A5" w:rsidRPr="00D737C0" w:rsidRDefault="00DE15A5" w:rsidP="00DE15A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0"/>
          <w:szCs w:val="20"/>
        </w:rPr>
      </w:pPr>
    </w:p>
    <w:sectPr w:rsidR="00DE15A5" w:rsidRPr="00D737C0" w:rsidSect="00DE1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9D84E27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CB"/>
    <w:rsid w:val="000D3B4F"/>
    <w:rsid w:val="001D7A75"/>
    <w:rsid w:val="00205852"/>
    <w:rsid w:val="002A2850"/>
    <w:rsid w:val="004244FB"/>
    <w:rsid w:val="00514CCB"/>
    <w:rsid w:val="008137BF"/>
    <w:rsid w:val="00834C07"/>
    <w:rsid w:val="00DE15A5"/>
    <w:rsid w:val="00E23243"/>
    <w:rsid w:val="00E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13A6"/>
  <w15:docId w15:val="{D4760FC5-A09B-467D-A259-B68752E5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4CC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4CCB"/>
    <w:rPr>
      <w:color w:val="0563C1" w:themeColor="hyperlink"/>
      <w:u w:val="single"/>
    </w:rPr>
  </w:style>
  <w:style w:type="character" w:styleId="Enfasicorsivo">
    <w:name w:val="Emphasis"/>
    <w:qFormat/>
    <w:rsid w:val="00424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Mariapatrizia Fantasia</dc:creator>
  <cp:lastModifiedBy>Antonio Loguercio</cp:lastModifiedBy>
  <cp:revision>3</cp:revision>
  <dcterms:created xsi:type="dcterms:W3CDTF">2019-05-28T10:33:00Z</dcterms:created>
  <dcterms:modified xsi:type="dcterms:W3CDTF">2019-11-15T15:25:00Z</dcterms:modified>
</cp:coreProperties>
</file>